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47E62" w14:textId="77777777" w:rsidR="001164AD" w:rsidRPr="00724B30" w:rsidRDefault="00374FB1" w:rsidP="001164AD">
      <w:pPr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>April 01, 2019</w:t>
      </w:r>
    </w:p>
    <w:p w14:paraId="49212EEC" w14:textId="77777777" w:rsidR="001164AD" w:rsidRPr="00724B30" w:rsidRDefault="001164AD" w:rsidP="001164AD">
      <w:pPr>
        <w:contextualSpacing/>
        <w:rPr>
          <w:rFonts w:asciiTheme="minorHAnsi" w:hAnsiTheme="minorHAnsi" w:cstheme="minorHAnsi"/>
        </w:rPr>
      </w:pPr>
    </w:p>
    <w:p w14:paraId="3DB663E6" w14:textId="77777777" w:rsidR="00883269" w:rsidRPr="00724B30" w:rsidRDefault="00883269" w:rsidP="00883269">
      <w:pPr>
        <w:contextualSpacing/>
        <w:jc w:val="both"/>
        <w:rPr>
          <w:rFonts w:asciiTheme="minorHAnsi" w:eastAsia="Calibri" w:hAnsiTheme="minorHAnsi" w:cstheme="minorHAnsi"/>
          <w:b/>
          <w:color w:val="000000"/>
        </w:rPr>
      </w:pPr>
      <w:r w:rsidRPr="00724B30">
        <w:rPr>
          <w:rFonts w:asciiTheme="minorHAnsi" w:eastAsia="Calibri" w:hAnsiTheme="minorHAnsi" w:cstheme="minorHAnsi"/>
          <w:b/>
          <w:color w:val="000000"/>
        </w:rPr>
        <w:t xml:space="preserve">Sub: </w:t>
      </w:r>
      <w:r w:rsidR="00724B30">
        <w:rPr>
          <w:rFonts w:asciiTheme="minorHAnsi" w:eastAsia="Calibri" w:hAnsiTheme="minorHAnsi" w:cstheme="minorHAnsi"/>
          <w:b/>
          <w:color w:val="000000"/>
        </w:rPr>
        <w:t xml:space="preserve">Change in Board of Directors of the Company </w:t>
      </w:r>
    </w:p>
    <w:p w14:paraId="1923507D" w14:textId="77777777" w:rsidR="00883269" w:rsidRPr="00724B30" w:rsidRDefault="00883269" w:rsidP="00883269">
      <w:pPr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7AD38E65" w14:textId="0E4CCE29" w:rsidR="00374FB1" w:rsidRPr="00724B30" w:rsidRDefault="00883269" w:rsidP="00883269">
      <w:pPr>
        <w:jc w:val="both"/>
        <w:rPr>
          <w:rFonts w:asciiTheme="minorHAnsi" w:eastAsia="Calibri" w:hAnsiTheme="minorHAnsi" w:cstheme="minorHAnsi"/>
          <w:color w:val="000000"/>
        </w:rPr>
      </w:pPr>
      <w:r w:rsidRPr="00724B30">
        <w:rPr>
          <w:rFonts w:asciiTheme="minorHAnsi" w:eastAsia="Calibri" w:hAnsiTheme="minorHAnsi" w:cstheme="minorHAnsi"/>
          <w:color w:val="000000"/>
        </w:rPr>
        <w:t xml:space="preserve">Ashoka Buildcon Limited </w:t>
      </w:r>
      <w:r w:rsidRPr="00724B30">
        <w:rPr>
          <w:rFonts w:asciiTheme="minorHAnsi" w:eastAsia="Calibri" w:hAnsiTheme="minorHAnsi" w:cstheme="minorHAnsi"/>
          <w:b/>
          <w:color w:val="000000"/>
        </w:rPr>
        <w:t>(“the Company”)</w:t>
      </w:r>
      <w:r w:rsidRPr="00724B30">
        <w:rPr>
          <w:rFonts w:asciiTheme="minorHAnsi" w:eastAsia="Calibri" w:hAnsiTheme="minorHAnsi" w:cstheme="minorHAnsi"/>
          <w:color w:val="000000"/>
        </w:rPr>
        <w:t xml:space="preserve"> informs that </w:t>
      </w:r>
      <w:r w:rsidR="00374FB1" w:rsidRPr="00724B30">
        <w:rPr>
          <w:rFonts w:asciiTheme="minorHAnsi" w:eastAsia="Calibri" w:hAnsiTheme="minorHAnsi" w:cstheme="minorHAnsi"/>
          <w:color w:val="000000"/>
        </w:rPr>
        <w:t xml:space="preserve">Mr. Michael Pinto, who was appointed w.e.f. April 01, 2014 for the first term of consecutive 5 years as an Independent Director, has ceased to be a Director on the Board of Directors of the Company w.e.f. </w:t>
      </w:r>
      <w:r w:rsidR="005036E8">
        <w:rPr>
          <w:rFonts w:asciiTheme="minorHAnsi" w:eastAsia="Calibri" w:hAnsiTheme="minorHAnsi" w:cstheme="minorHAnsi"/>
          <w:color w:val="000000"/>
        </w:rPr>
        <w:t>31</w:t>
      </w:r>
      <w:r w:rsidR="00F36AAE" w:rsidRPr="00F36AAE">
        <w:rPr>
          <w:rFonts w:asciiTheme="minorHAnsi" w:eastAsia="Calibri" w:hAnsiTheme="minorHAnsi" w:cstheme="minorHAnsi"/>
          <w:color w:val="000000"/>
          <w:vertAlign w:val="superscript"/>
        </w:rPr>
        <w:t>st</w:t>
      </w:r>
      <w:r w:rsidR="00F36AAE">
        <w:rPr>
          <w:rFonts w:asciiTheme="minorHAnsi" w:eastAsia="Calibri" w:hAnsiTheme="minorHAnsi" w:cstheme="minorHAnsi"/>
          <w:color w:val="000000"/>
        </w:rPr>
        <w:t xml:space="preserve"> </w:t>
      </w:r>
      <w:r w:rsidR="00724B30">
        <w:rPr>
          <w:rFonts w:asciiTheme="minorHAnsi" w:eastAsia="Calibri" w:hAnsiTheme="minorHAnsi" w:cstheme="minorHAnsi"/>
          <w:color w:val="000000"/>
        </w:rPr>
        <w:t>March 2019</w:t>
      </w:r>
      <w:r w:rsidR="005036E8">
        <w:rPr>
          <w:rFonts w:asciiTheme="minorHAnsi" w:eastAsia="Calibri" w:hAnsiTheme="minorHAnsi" w:cstheme="minorHAnsi"/>
          <w:color w:val="000000"/>
        </w:rPr>
        <w:t>.  Mr</w:t>
      </w:r>
      <w:r w:rsidR="00F36AAE">
        <w:rPr>
          <w:rFonts w:asciiTheme="minorHAnsi" w:eastAsia="Calibri" w:hAnsiTheme="minorHAnsi" w:cstheme="minorHAnsi"/>
          <w:color w:val="000000"/>
        </w:rPr>
        <w:t>.</w:t>
      </w:r>
      <w:r w:rsidR="005036E8">
        <w:rPr>
          <w:rFonts w:asciiTheme="minorHAnsi" w:eastAsia="Calibri" w:hAnsiTheme="minorHAnsi" w:cstheme="minorHAnsi"/>
          <w:color w:val="000000"/>
        </w:rPr>
        <w:t xml:space="preserve"> Pinto </w:t>
      </w:r>
      <w:r w:rsidR="00374FB1" w:rsidRPr="00724B30">
        <w:rPr>
          <w:rFonts w:asciiTheme="minorHAnsi" w:eastAsia="Calibri" w:hAnsiTheme="minorHAnsi" w:cstheme="minorHAnsi"/>
          <w:color w:val="000000"/>
        </w:rPr>
        <w:t xml:space="preserve">has opted not to </w:t>
      </w:r>
      <w:r w:rsidR="005036E8">
        <w:rPr>
          <w:rFonts w:asciiTheme="minorHAnsi" w:eastAsia="Calibri" w:hAnsiTheme="minorHAnsi" w:cstheme="minorHAnsi"/>
          <w:color w:val="000000"/>
        </w:rPr>
        <w:t xml:space="preserve">offer himself for </w:t>
      </w:r>
      <w:r w:rsidR="00374FB1" w:rsidRPr="00724B30">
        <w:rPr>
          <w:rFonts w:asciiTheme="minorHAnsi" w:eastAsia="Calibri" w:hAnsiTheme="minorHAnsi" w:cstheme="minorHAnsi"/>
          <w:color w:val="000000"/>
        </w:rPr>
        <w:t>re-</w:t>
      </w:r>
      <w:r w:rsidR="005036E8" w:rsidRPr="00724B30">
        <w:rPr>
          <w:rFonts w:asciiTheme="minorHAnsi" w:eastAsia="Calibri" w:hAnsiTheme="minorHAnsi" w:cstheme="minorHAnsi"/>
          <w:color w:val="000000"/>
        </w:rPr>
        <w:t>appoint</w:t>
      </w:r>
      <w:r w:rsidR="005036E8">
        <w:rPr>
          <w:rFonts w:asciiTheme="minorHAnsi" w:eastAsia="Calibri" w:hAnsiTheme="minorHAnsi" w:cstheme="minorHAnsi"/>
          <w:color w:val="000000"/>
        </w:rPr>
        <w:t>ment</w:t>
      </w:r>
      <w:r w:rsidR="005036E8" w:rsidRPr="00724B30">
        <w:rPr>
          <w:rFonts w:asciiTheme="minorHAnsi" w:eastAsia="Calibri" w:hAnsiTheme="minorHAnsi" w:cstheme="minorHAnsi"/>
          <w:color w:val="000000"/>
        </w:rPr>
        <w:t xml:space="preserve"> </w:t>
      </w:r>
      <w:r w:rsidR="00374FB1" w:rsidRPr="00724B30">
        <w:rPr>
          <w:rFonts w:asciiTheme="minorHAnsi" w:eastAsia="Calibri" w:hAnsiTheme="minorHAnsi" w:cstheme="minorHAnsi"/>
          <w:color w:val="000000"/>
        </w:rPr>
        <w:t>for the 2</w:t>
      </w:r>
      <w:r w:rsidR="00374FB1" w:rsidRPr="00724B30">
        <w:rPr>
          <w:rFonts w:asciiTheme="minorHAnsi" w:eastAsia="Calibri" w:hAnsiTheme="minorHAnsi" w:cstheme="minorHAnsi"/>
          <w:color w:val="000000"/>
          <w:vertAlign w:val="superscript"/>
        </w:rPr>
        <w:t>nd</w:t>
      </w:r>
      <w:r w:rsidR="00374FB1" w:rsidRPr="00724B30">
        <w:rPr>
          <w:rFonts w:asciiTheme="minorHAnsi" w:eastAsia="Calibri" w:hAnsiTheme="minorHAnsi" w:cstheme="minorHAnsi"/>
          <w:color w:val="000000"/>
        </w:rPr>
        <w:t xml:space="preserve"> term </w:t>
      </w:r>
      <w:r w:rsidR="005036E8">
        <w:rPr>
          <w:rFonts w:asciiTheme="minorHAnsi" w:eastAsia="Calibri" w:hAnsiTheme="minorHAnsi" w:cstheme="minorHAnsi"/>
          <w:color w:val="000000"/>
        </w:rPr>
        <w:t xml:space="preserve">as </w:t>
      </w:r>
      <w:r w:rsidR="00374FB1" w:rsidRPr="00724B30">
        <w:rPr>
          <w:rFonts w:asciiTheme="minorHAnsi" w:eastAsia="Calibri" w:hAnsiTheme="minorHAnsi" w:cstheme="minorHAnsi"/>
          <w:color w:val="000000"/>
        </w:rPr>
        <w:t xml:space="preserve">an Independent Director. </w:t>
      </w:r>
    </w:p>
    <w:p w14:paraId="210AA15E" w14:textId="77777777" w:rsidR="00374FB1" w:rsidRPr="00724B30" w:rsidRDefault="00374FB1" w:rsidP="00374FB1">
      <w:pPr>
        <w:tabs>
          <w:tab w:val="left" w:pos="3402"/>
        </w:tabs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724B30">
        <w:rPr>
          <w:rFonts w:asciiTheme="minorHAnsi" w:eastAsia="Calibri" w:hAnsiTheme="minorHAnsi" w:cstheme="minorHAnsi"/>
          <w:color w:val="000000"/>
        </w:rPr>
        <w:t xml:space="preserve">This </w:t>
      </w:r>
      <w:r w:rsidR="00724B30">
        <w:rPr>
          <w:rFonts w:asciiTheme="minorHAnsi" w:eastAsia="Calibri" w:hAnsiTheme="minorHAnsi" w:cstheme="minorHAnsi"/>
          <w:color w:val="000000"/>
        </w:rPr>
        <w:t xml:space="preserve">submission </w:t>
      </w:r>
      <w:r w:rsidRPr="00724B30">
        <w:rPr>
          <w:rFonts w:asciiTheme="minorHAnsi" w:eastAsia="Calibri" w:hAnsiTheme="minorHAnsi" w:cstheme="minorHAnsi"/>
          <w:color w:val="000000"/>
        </w:rPr>
        <w:t xml:space="preserve">is pursuant to Regulation 30 of SEBI (Listing Obligations and Disclosure Requirements), Regulations, 2015. </w:t>
      </w:r>
    </w:p>
    <w:p w14:paraId="2FDD638C" w14:textId="77777777" w:rsidR="00374FB1" w:rsidRPr="00724B30" w:rsidRDefault="00374FB1" w:rsidP="00374FB1">
      <w:pPr>
        <w:tabs>
          <w:tab w:val="left" w:pos="3402"/>
        </w:tabs>
        <w:contextualSpacing/>
        <w:rPr>
          <w:rFonts w:asciiTheme="minorHAnsi" w:eastAsia="Calibri" w:hAnsiTheme="minorHAnsi" w:cstheme="minorHAnsi"/>
          <w:color w:val="000000"/>
        </w:rPr>
      </w:pPr>
    </w:p>
    <w:p w14:paraId="5B40C7E0" w14:textId="121F3A38" w:rsidR="00374FB1" w:rsidRPr="00724B30" w:rsidRDefault="00374FB1" w:rsidP="00374FB1">
      <w:pPr>
        <w:ind w:right="-216"/>
        <w:jc w:val="both"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 xml:space="preserve">The Board of Directors of </w:t>
      </w:r>
      <w:r w:rsidR="00724B30">
        <w:rPr>
          <w:rFonts w:asciiTheme="minorHAnsi" w:hAnsiTheme="minorHAnsi" w:cstheme="minorHAnsi"/>
        </w:rPr>
        <w:t xml:space="preserve">the Company </w:t>
      </w:r>
      <w:proofErr w:type="spellStart"/>
      <w:r w:rsidR="005036E8">
        <w:rPr>
          <w:rFonts w:asciiTheme="minorHAnsi" w:hAnsiTheme="minorHAnsi" w:cstheme="minorHAnsi"/>
        </w:rPr>
        <w:t>w.e.f</w:t>
      </w:r>
      <w:proofErr w:type="spellEnd"/>
      <w:r w:rsidR="005036E8">
        <w:rPr>
          <w:rFonts w:asciiTheme="minorHAnsi" w:hAnsiTheme="minorHAnsi" w:cstheme="minorHAnsi"/>
        </w:rPr>
        <w:t>. 1 April 2019</w:t>
      </w:r>
      <w:r w:rsidRPr="00724B30">
        <w:rPr>
          <w:rFonts w:asciiTheme="minorHAnsi" w:hAnsiTheme="minorHAnsi" w:cstheme="minorHAnsi"/>
        </w:rPr>
        <w:t xml:space="preserve"> comprise</w:t>
      </w:r>
      <w:r w:rsidR="005036E8">
        <w:rPr>
          <w:rFonts w:asciiTheme="minorHAnsi" w:hAnsiTheme="minorHAnsi" w:cstheme="minorHAnsi"/>
        </w:rPr>
        <w:t>s</w:t>
      </w:r>
      <w:r w:rsidRPr="00724B30">
        <w:rPr>
          <w:rFonts w:asciiTheme="minorHAnsi" w:hAnsiTheme="minorHAnsi" w:cstheme="minorHAnsi"/>
        </w:rPr>
        <w:t xml:space="preserve"> of </w:t>
      </w:r>
      <w:r w:rsidR="00724B30">
        <w:rPr>
          <w:rFonts w:asciiTheme="minorHAnsi" w:hAnsiTheme="minorHAnsi" w:cstheme="minorHAnsi"/>
        </w:rPr>
        <w:t xml:space="preserve">the </w:t>
      </w:r>
      <w:r w:rsidRPr="00724B30">
        <w:rPr>
          <w:rFonts w:asciiTheme="minorHAnsi" w:hAnsiTheme="minorHAnsi" w:cstheme="minorHAnsi"/>
        </w:rPr>
        <w:t xml:space="preserve">following </w:t>
      </w:r>
      <w:proofErr w:type="gramStart"/>
      <w:r w:rsidRPr="00724B30">
        <w:rPr>
          <w:rFonts w:asciiTheme="minorHAnsi" w:hAnsiTheme="minorHAnsi" w:cstheme="minorHAnsi"/>
        </w:rPr>
        <w:t>Directors :</w:t>
      </w:r>
      <w:proofErr w:type="gramEnd"/>
    </w:p>
    <w:p w14:paraId="5F40CA4B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>Mr. Ashok M. Katariya</w:t>
      </w:r>
      <w:r w:rsidRPr="00724B30">
        <w:rPr>
          <w:rFonts w:asciiTheme="minorHAnsi" w:hAnsiTheme="minorHAnsi" w:cstheme="minorHAnsi"/>
        </w:rPr>
        <w:tab/>
        <w:t xml:space="preserve"> - Executive Chairman</w:t>
      </w:r>
    </w:p>
    <w:p w14:paraId="539D8AFE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>Mr. Satish D. Parakh</w:t>
      </w:r>
      <w:r w:rsidRPr="00724B30">
        <w:rPr>
          <w:rFonts w:asciiTheme="minorHAnsi" w:hAnsiTheme="minorHAnsi" w:cstheme="minorHAnsi"/>
        </w:rPr>
        <w:tab/>
        <w:t>- Managing Director</w:t>
      </w:r>
    </w:p>
    <w:p w14:paraId="5DEA13C1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>Mr. Sanjay P. Londhe</w:t>
      </w:r>
      <w:r w:rsidRPr="00724B30">
        <w:rPr>
          <w:rFonts w:asciiTheme="minorHAnsi" w:hAnsiTheme="minorHAnsi" w:cstheme="minorHAnsi"/>
        </w:rPr>
        <w:tab/>
        <w:t>- Whole Time Director</w:t>
      </w:r>
    </w:p>
    <w:p w14:paraId="7804B903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 xml:space="preserve">Mr. </w:t>
      </w:r>
      <w:proofErr w:type="spellStart"/>
      <w:r w:rsidRPr="00724B30">
        <w:rPr>
          <w:rFonts w:asciiTheme="minorHAnsi" w:hAnsiTheme="minorHAnsi" w:cstheme="minorHAnsi"/>
        </w:rPr>
        <w:t>Milapraj</w:t>
      </w:r>
      <w:proofErr w:type="spellEnd"/>
      <w:r w:rsidRPr="00724B30">
        <w:rPr>
          <w:rFonts w:asciiTheme="minorHAnsi" w:hAnsiTheme="minorHAnsi" w:cstheme="minorHAnsi"/>
        </w:rPr>
        <w:t xml:space="preserve"> </w:t>
      </w:r>
      <w:proofErr w:type="spellStart"/>
      <w:r w:rsidRPr="00724B30">
        <w:rPr>
          <w:rFonts w:asciiTheme="minorHAnsi" w:hAnsiTheme="minorHAnsi" w:cstheme="minorHAnsi"/>
        </w:rPr>
        <w:t>Bhansali</w:t>
      </w:r>
      <w:proofErr w:type="spellEnd"/>
      <w:r w:rsidRPr="00724B30">
        <w:rPr>
          <w:rFonts w:asciiTheme="minorHAnsi" w:hAnsiTheme="minorHAnsi" w:cstheme="minorHAnsi"/>
        </w:rPr>
        <w:tab/>
        <w:t xml:space="preserve"> - Whole Time Director</w:t>
      </w:r>
    </w:p>
    <w:p w14:paraId="683AA97D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 xml:space="preserve">Mr. </w:t>
      </w:r>
      <w:proofErr w:type="spellStart"/>
      <w:r w:rsidRPr="00724B30">
        <w:rPr>
          <w:rFonts w:asciiTheme="minorHAnsi" w:hAnsiTheme="minorHAnsi" w:cstheme="minorHAnsi"/>
        </w:rPr>
        <w:t>Sharadchandra</w:t>
      </w:r>
      <w:proofErr w:type="spellEnd"/>
      <w:r w:rsidRPr="00724B30">
        <w:rPr>
          <w:rFonts w:asciiTheme="minorHAnsi" w:hAnsiTheme="minorHAnsi" w:cstheme="minorHAnsi"/>
        </w:rPr>
        <w:t xml:space="preserve"> D. Abhyankar - Independent Director</w:t>
      </w:r>
    </w:p>
    <w:p w14:paraId="2D8514ED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 xml:space="preserve">Mr. Albert </w:t>
      </w:r>
      <w:proofErr w:type="spellStart"/>
      <w:r w:rsidRPr="00724B30">
        <w:rPr>
          <w:rFonts w:asciiTheme="minorHAnsi" w:hAnsiTheme="minorHAnsi" w:cstheme="minorHAnsi"/>
        </w:rPr>
        <w:t>Tauro</w:t>
      </w:r>
      <w:proofErr w:type="spellEnd"/>
      <w:r w:rsidRPr="00724B30">
        <w:rPr>
          <w:rFonts w:asciiTheme="minorHAnsi" w:hAnsiTheme="minorHAnsi" w:cstheme="minorHAnsi"/>
        </w:rPr>
        <w:tab/>
      </w:r>
      <w:r w:rsidR="00724B30" w:rsidRPr="00724B30">
        <w:rPr>
          <w:rFonts w:asciiTheme="minorHAnsi" w:hAnsiTheme="minorHAnsi" w:cstheme="minorHAnsi"/>
        </w:rPr>
        <w:t xml:space="preserve">- </w:t>
      </w:r>
      <w:r w:rsidRPr="00724B30">
        <w:rPr>
          <w:rFonts w:asciiTheme="minorHAnsi" w:hAnsiTheme="minorHAnsi" w:cstheme="minorHAnsi"/>
        </w:rPr>
        <w:t>Independent Director</w:t>
      </w:r>
    </w:p>
    <w:p w14:paraId="65808CE1" w14:textId="77777777" w:rsidR="00374FB1" w:rsidRPr="00724B30" w:rsidRDefault="00374FB1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>Mr. Gyan Chand Daga</w:t>
      </w:r>
      <w:r w:rsidRPr="00724B30">
        <w:rPr>
          <w:rFonts w:asciiTheme="minorHAnsi" w:hAnsiTheme="minorHAnsi" w:cstheme="minorHAnsi"/>
        </w:rPr>
        <w:tab/>
      </w:r>
      <w:r w:rsidR="00724B30" w:rsidRPr="00724B30">
        <w:rPr>
          <w:rFonts w:asciiTheme="minorHAnsi" w:hAnsiTheme="minorHAnsi" w:cstheme="minorHAnsi"/>
        </w:rPr>
        <w:t xml:space="preserve">- </w:t>
      </w:r>
      <w:r w:rsidRPr="00724B30">
        <w:rPr>
          <w:rFonts w:asciiTheme="minorHAnsi" w:hAnsiTheme="minorHAnsi" w:cstheme="minorHAnsi"/>
        </w:rPr>
        <w:t>Independent Director</w:t>
      </w:r>
      <w:r w:rsidR="00724B30" w:rsidRPr="00724B30">
        <w:rPr>
          <w:rFonts w:asciiTheme="minorHAnsi" w:hAnsiTheme="minorHAnsi" w:cstheme="minorHAnsi"/>
        </w:rPr>
        <w:t xml:space="preserve"> </w:t>
      </w:r>
    </w:p>
    <w:p w14:paraId="0FA98A34" w14:textId="77777777" w:rsidR="00724B30" w:rsidRPr="00724B30" w:rsidRDefault="00724B30" w:rsidP="00724B30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 xml:space="preserve">Ms. Sunanda Dandekar - Independent Director </w:t>
      </w:r>
    </w:p>
    <w:p w14:paraId="7627A708" w14:textId="77777777" w:rsidR="00724B30" w:rsidRDefault="00724B30" w:rsidP="00374FB1">
      <w:pPr>
        <w:ind w:right="-216"/>
        <w:jc w:val="both"/>
        <w:rPr>
          <w:rFonts w:asciiTheme="minorHAnsi" w:hAnsiTheme="minorHAnsi" w:cstheme="minorHAnsi"/>
        </w:rPr>
      </w:pPr>
    </w:p>
    <w:p w14:paraId="6A3FDC4F" w14:textId="77777777" w:rsidR="00374FB1" w:rsidRPr="00724B30" w:rsidRDefault="00374FB1" w:rsidP="00374FB1">
      <w:pPr>
        <w:ind w:right="-216"/>
        <w:jc w:val="both"/>
        <w:rPr>
          <w:rFonts w:asciiTheme="minorHAnsi" w:hAnsiTheme="minorHAnsi" w:cstheme="minorHAnsi"/>
        </w:rPr>
      </w:pPr>
      <w:r w:rsidRPr="00724B30">
        <w:rPr>
          <w:rFonts w:asciiTheme="minorHAnsi" w:hAnsiTheme="minorHAnsi" w:cstheme="minorHAnsi"/>
        </w:rPr>
        <w:t>Consequent to the above</w:t>
      </w:r>
      <w:r w:rsidR="00724B30" w:rsidRPr="00724B30">
        <w:rPr>
          <w:rFonts w:asciiTheme="minorHAnsi" w:hAnsiTheme="minorHAnsi" w:cstheme="minorHAnsi"/>
        </w:rPr>
        <w:t xml:space="preserve"> change,</w:t>
      </w:r>
      <w:r w:rsidRPr="00724B30">
        <w:rPr>
          <w:rFonts w:asciiTheme="minorHAnsi" w:hAnsiTheme="minorHAnsi" w:cstheme="minorHAnsi"/>
        </w:rPr>
        <w:t xml:space="preserve"> the requirement of at least half of the Board of Directors to comprise of Independent Directors, as the Chairman being Executive Chairman</w:t>
      </w:r>
      <w:r w:rsidR="00724B30" w:rsidRPr="00724B30">
        <w:rPr>
          <w:rFonts w:asciiTheme="minorHAnsi" w:hAnsiTheme="minorHAnsi" w:cstheme="minorHAnsi"/>
        </w:rPr>
        <w:t xml:space="preserve"> is </w:t>
      </w:r>
      <w:r w:rsidR="00724B30">
        <w:rPr>
          <w:rFonts w:asciiTheme="minorHAnsi" w:hAnsiTheme="minorHAnsi" w:cstheme="minorHAnsi"/>
        </w:rPr>
        <w:t>complied with.</w:t>
      </w:r>
      <w:r w:rsidRPr="00724B30">
        <w:rPr>
          <w:rFonts w:asciiTheme="minorHAnsi" w:hAnsiTheme="minorHAnsi" w:cstheme="minorHAnsi"/>
        </w:rPr>
        <w:t xml:space="preserve"> </w:t>
      </w:r>
    </w:p>
    <w:p w14:paraId="2EF3AD06" w14:textId="77777777" w:rsidR="001164AD" w:rsidRPr="00724B30" w:rsidRDefault="00374FB1" w:rsidP="00374FB1">
      <w:pPr>
        <w:tabs>
          <w:tab w:val="left" w:pos="3402"/>
        </w:tabs>
        <w:contextualSpacing/>
        <w:rPr>
          <w:rFonts w:asciiTheme="minorHAnsi" w:eastAsia="Calibri" w:hAnsiTheme="minorHAnsi" w:cstheme="minorHAnsi"/>
          <w:color w:val="000000"/>
        </w:rPr>
      </w:pPr>
      <w:r w:rsidRPr="00724B30">
        <w:rPr>
          <w:rFonts w:asciiTheme="minorHAnsi" w:eastAsia="Calibri" w:hAnsiTheme="minorHAnsi" w:cstheme="minorHAnsi"/>
          <w:color w:val="000000"/>
        </w:rPr>
        <w:t xml:space="preserve"> </w:t>
      </w:r>
      <w:r w:rsidR="001164AD" w:rsidRPr="00724B30">
        <w:rPr>
          <w:rFonts w:asciiTheme="minorHAnsi" w:eastAsia="Calibri" w:hAnsiTheme="minorHAnsi" w:cstheme="minorHAnsi"/>
          <w:color w:val="000000"/>
        </w:rPr>
        <w:t xml:space="preserve">This is for your kind information. </w:t>
      </w:r>
    </w:p>
    <w:p w14:paraId="55418F5A" w14:textId="77777777" w:rsidR="001164AD" w:rsidRPr="00724B30" w:rsidRDefault="001164AD" w:rsidP="001164AD">
      <w:pPr>
        <w:contextualSpacing/>
        <w:rPr>
          <w:rFonts w:asciiTheme="minorHAnsi" w:eastAsia="Calibri" w:hAnsiTheme="minorHAnsi" w:cstheme="minorHAnsi"/>
          <w:color w:val="000000"/>
        </w:rPr>
      </w:pPr>
      <w:bookmarkStart w:id="0" w:name="_GoBack"/>
      <w:bookmarkEnd w:id="0"/>
    </w:p>
    <w:sectPr w:rsidR="001164AD" w:rsidRPr="00724B30" w:rsidSect="00BC0E0E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020"/>
    <w:multiLevelType w:val="hybridMultilevel"/>
    <w:tmpl w:val="4BB81F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1D0E93"/>
    <w:multiLevelType w:val="hybridMultilevel"/>
    <w:tmpl w:val="669A93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haitan &amp; Co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0E0A8E"/>
    <w:rsid w:val="001164AD"/>
    <w:rsid w:val="00130195"/>
    <w:rsid w:val="00180696"/>
    <w:rsid w:val="00191E52"/>
    <w:rsid w:val="001B0A2A"/>
    <w:rsid w:val="00234832"/>
    <w:rsid w:val="002D03FB"/>
    <w:rsid w:val="002E30D8"/>
    <w:rsid w:val="002F02D7"/>
    <w:rsid w:val="003020ED"/>
    <w:rsid w:val="00374FB1"/>
    <w:rsid w:val="003778A8"/>
    <w:rsid w:val="003E2190"/>
    <w:rsid w:val="00401A30"/>
    <w:rsid w:val="004454F9"/>
    <w:rsid w:val="00447B5E"/>
    <w:rsid w:val="004724FA"/>
    <w:rsid w:val="004C7B15"/>
    <w:rsid w:val="004D2525"/>
    <w:rsid w:val="005036E8"/>
    <w:rsid w:val="00540650"/>
    <w:rsid w:val="00545D19"/>
    <w:rsid w:val="00552A8D"/>
    <w:rsid w:val="006621D9"/>
    <w:rsid w:val="00663BED"/>
    <w:rsid w:val="00724B30"/>
    <w:rsid w:val="007A7F93"/>
    <w:rsid w:val="007C30C3"/>
    <w:rsid w:val="00883269"/>
    <w:rsid w:val="008C1D4D"/>
    <w:rsid w:val="008D49A6"/>
    <w:rsid w:val="00977CD6"/>
    <w:rsid w:val="009C24C2"/>
    <w:rsid w:val="009E02E6"/>
    <w:rsid w:val="009E1AEC"/>
    <w:rsid w:val="009E293F"/>
    <w:rsid w:val="009F329C"/>
    <w:rsid w:val="00A1672E"/>
    <w:rsid w:val="00A448F8"/>
    <w:rsid w:val="00A865AA"/>
    <w:rsid w:val="00AC2ECB"/>
    <w:rsid w:val="00B41630"/>
    <w:rsid w:val="00B87AA4"/>
    <w:rsid w:val="00BC0E0E"/>
    <w:rsid w:val="00BC256F"/>
    <w:rsid w:val="00BE0770"/>
    <w:rsid w:val="00C11DA5"/>
    <w:rsid w:val="00C34CC5"/>
    <w:rsid w:val="00C70879"/>
    <w:rsid w:val="00CC7F3A"/>
    <w:rsid w:val="00CE11C4"/>
    <w:rsid w:val="00CF069A"/>
    <w:rsid w:val="00DE01FF"/>
    <w:rsid w:val="00E9457D"/>
    <w:rsid w:val="00EB1D3E"/>
    <w:rsid w:val="00F36AAE"/>
    <w:rsid w:val="00F97609"/>
    <w:rsid w:val="00FC1C5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2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3</cp:revision>
  <cp:lastPrinted>2019-04-01T10:25:00Z</cp:lastPrinted>
  <dcterms:created xsi:type="dcterms:W3CDTF">2019-04-01T11:05:00Z</dcterms:created>
  <dcterms:modified xsi:type="dcterms:W3CDTF">2019-04-01T14:17:00Z</dcterms:modified>
</cp:coreProperties>
</file>